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8DB" w:rsidRDefault="003A04AB">
      <w:pPr>
        <w:rPr>
          <w:rFonts w:ascii="Replica-Bold" w:hAnsi="Replica-Bold"/>
          <w:sz w:val="32"/>
          <w:szCs w:val="32"/>
        </w:rPr>
      </w:pPr>
      <w:r>
        <w:rPr>
          <w:rFonts w:ascii="Replica-Bold" w:hAnsi="Replica-Bold"/>
          <w:sz w:val="32"/>
          <w:szCs w:val="32"/>
        </w:rPr>
        <w:t>BESTE KONTAKTE TELEFONIEREN</w:t>
      </w:r>
    </w:p>
    <w:p w:rsidR="003A04AB" w:rsidRDefault="003A04AB">
      <w:pPr>
        <w:rPr>
          <w:rFonts w:ascii="Replica-Bold" w:hAnsi="Replica-Bold"/>
          <w:sz w:val="32"/>
          <w:szCs w:val="32"/>
        </w:rPr>
      </w:pPr>
    </w:p>
    <w:p w:rsidR="003A04AB" w:rsidRDefault="003A04AB">
      <w:pPr>
        <w:rPr>
          <w:rFonts w:ascii="NimbusSanNov" w:hAnsi="NimbusSanNov"/>
          <w:b/>
          <w:sz w:val="24"/>
          <w:szCs w:val="24"/>
        </w:rPr>
      </w:pPr>
      <w:r>
        <w:rPr>
          <w:rFonts w:ascii="NimbusSanNov" w:hAnsi="NimbusSanNov"/>
          <w:b/>
          <w:sz w:val="24"/>
          <w:szCs w:val="24"/>
        </w:rPr>
        <w:t>Ausgangslage</w:t>
      </w:r>
    </w:p>
    <w:p w:rsidR="003A04AB" w:rsidRDefault="003A04AB" w:rsidP="003A04AB">
      <w:pPr>
        <w:jc w:val="both"/>
        <w:rPr>
          <w:rFonts w:ascii="NimbusSanNov" w:hAnsi="NimbusSanNov"/>
          <w:sz w:val="24"/>
          <w:szCs w:val="24"/>
        </w:rPr>
      </w:pPr>
      <w:r>
        <w:rPr>
          <w:rFonts w:ascii="NimbusSanNov" w:hAnsi="NimbusSanNov"/>
          <w:sz w:val="24"/>
          <w:szCs w:val="24"/>
        </w:rPr>
        <w:t xml:space="preserve">Bei Telefonaktionen können Personen am Ende des Gesprächs «bewertet» werden. Dabei geht es darum, eine Einschätzung darüber abzugeben, wie nahe eine Person sozialdemokratischen Inhalten steht. Fünf Sterne bedeutet, dass das Interesse sehr gross sei. In einem solchen Fall lohnt es sich, die Person telefonisch zu fragen, ob sie Mitglied werden möchte. </w:t>
      </w:r>
      <w:r w:rsidR="002B58DB">
        <w:rPr>
          <w:rFonts w:ascii="NimbusSanNov" w:hAnsi="NimbusSanNov"/>
          <w:sz w:val="24"/>
          <w:szCs w:val="24"/>
        </w:rPr>
        <w:t xml:space="preserve">Im Kanton Basel-Land konnten so an einem Abend 12 neue Mitglieder gewonnen werden – bei 81 Anrufen; dies entspricht einer Quote von knapp 15 Prozent. Weitere 30 Personen wollten </w:t>
      </w:r>
      <w:proofErr w:type="spellStart"/>
      <w:r w:rsidR="002B58DB">
        <w:rPr>
          <w:rFonts w:ascii="NimbusSanNov" w:hAnsi="NimbusSanNov"/>
          <w:sz w:val="24"/>
          <w:szCs w:val="24"/>
        </w:rPr>
        <w:t>SympathisantIn</w:t>
      </w:r>
      <w:proofErr w:type="spellEnd"/>
      <w:r w:rsidR="002B58DB">
        <w:rPr>
          <w:rFonts w:ascii="NimbusSanNov" w:hAnsi="NimbusSanNov"/>
          <w:sz w:val="24"/>
          <w:szCs w:val="24"/>
        </w:rPr>
        <w:t xml:space="preserve"> werden. Die SP Schweiz hilft gerne, einen entsprechenden Telefonanlass vorzubereiten.</w:t>
      </w:r>
    </w:p>
    <w:p w:rsidR="002B58DB" w:rsidRDefault="002B58DB" w:rsidP="003A04AB">
      <w:pPr>
        <w:jc w:val="both"/>
        <w:rPr>
          <w:rFonts w:ascii="NimbusSanNov" w:hAnsi="NimbusSanNov"/>
          <w:sz w:val="24"/>
          <w:szCs w:val="24"/>
        </w:rPr>
      </w:pPr>
    </w:p>
    <w:p w:rsidR="002B58DB" w:rsidRDefault="002B58DB" w:rsidP="003A04AB">
      <w:pPr>
        <w:jc w:val="both"/>
        <w:rPr>
          <w:rFonts w:ascii="NimbusSanNov" w:hAnsi="NimbusSanNov"/>
          <w:b/>
          <w:sz w:val="24"/>
          <w:szCs w:val="24"/>
        </w:rPr>
      </w:pPr>
      <w:r>
        <w:rPr>
          <w:rFonts w:ascii="NimbusSanNov" w:hAnsi="NimbusSanNov"/>
          <w:b/>
          <w:sz w:val="24"/>
          <w:szCs w:val="24"/>
        </w:rPr>
        <w:t>Beispiel Telefonleitfaden</w:t>
      </w:r>
    </w:p>
    <w:p w:rsidR="002B58DB" w:rsidRDefault="002B58DB" w:rsidP="002B58DB">
      <w:pPr>
        <w:jc w:val="both"/>
        <w:rPr>
          <w:rFonts w:ascii="NimbusSanNov" w:hAnsi="NimbusSanNov"/>
          <w:sz w:val="24"/>
          <w:szCs w:val="24"/>
        </w:rPr>
      </w:pPr>
    </w:p>
    <w:p w:rsidR="002B58DB" w:rsidRPr="002B58DB" w:rsidRDefault="002B58DB" w:rsidP="002B58DB">
      <w:pPr>
        <w:pStyle w:val="Listenabsatz"/>
        <w:numPr>
          <w:ilvl w:val="0"/>
          <w:numId w:val="1"/>
        </w:numPr>
        <w:jc w:val="both"/>
        <w:rPr>
          <w:rFonts w:ascii="NimbusSanNov" w:hAnsi="NimbusSanNov"/>
          <w:sz w:val="24"/>
          <w:szCs w:val="24"/>
        </w:rPr>
      </w:pPr>
      <w:r w:rsidRPr="002B58DB">
        <w:rPr>
          <w:rFonts w:ascii="NimbusSanNov" w:hAnsi="NimbusSanNov"/>
          <w:sz w:val="24"/>
          <w:szCs w:val="24"/>
        </w:rPr>
        <w:t>Grüezi! Da ist [Vorname Name], ich wohne auch im [Kanton oder Wohnort] und bin Mitglied (wenn Funktion, dann erwähnen) der SP [Kantonalpartei oder Sektion]. Ist da [Name der anzurufenden Person]? Wir haben ja mit ihnen schon vor den Nationalratswahlen telefoniert. Heute telefoniere ich mit unseren Wählerinnen und Wählern, um zu erfahren, wo der Schuh drückt.</w:t>
      </w:r>
    </w:p>
    <w:p w:rsidR="002B58DB" w:rsidRPr="002B58DB" w:rsidRDefault="002B58DB" w:rsidP="002B58DB">
      <w:pPr>
        <w:jc w:val="both"/>
        <w:rPr>
          <w:rFonts w:ascii="NimbusSanNov" w:hAnsi="NimbusSanNov"/>
          <w:sz w:val="24"/>
          <w:szCs w:val="24"/>
        </w:rPr>
      </w:pPr>
    </w:p>
    <w:p w:rsidR="002B58DB" w:rsidRPr="002B58DB" w:rsidRDefault="002B58DB" w:rsidP="002B58DB">
      <w:pPr>
        <w:pStyle w:val="Listenabsatz"/>
        <w:numPr>
          <w:ilvl w:val="0"/>
          <w:numId w:val="1"/>
        </w:numPr>
        <w:jc w:val="both"/>
        <w:rPr>
          <w:rFonts w:ascii="NimbusSanNov" w:hAnsi="NimbusSanNov"/>
          <w:sz w:val="24"/>
          <w:szCs w:val="24"/>
        </w:rPr>
      </w:pPr>
      <w:r w:rsidRPr="002B58DB">
        <w:rPr>
          <w:rFonts w:ascii="NimbusSanNov" w:hAnsi="NimbusSanNov"/>
          <w:sz w:val="24"/>
          <w:szCs w:val="24"/>
        </w:rPr>
        <w:t>Was für ein Thema ist für sie besonders wichtig?</w:t>
      </w:r>
    </w:p>
    <w:p w:rsidR="002B58DB" w:rsidRPr="002B58DB" w:rsidRDefault="002B58DB" w:rsidP="002B58DB">
      <w:pPr>
        <w:jc w:val="both"/>
        <w:rPr>
          <w:rFonts w:ascii="NimbusSanNov" w:hAnsi="NimbusSanNov"/>
          <w:sz w:val="24"/>
          <w:szCs w:val="24"/>
        </w:rPr>
      </w:pPr>
    </w:p>
    <w:p w:rsidR="002B58DB" w:rsidRPr="002B58DB" w:rsidRDefault="002B58DB" w:rsidP="002B58DB">
      <w:pPr>
        <w:pStyle w:val="Listenabsatz"/>
        <w:numPr>
          <w:ilvl w:val="0"/>
          <w:numId w:val="1"/>
        </w:numPr>
        <w:jc w:val="both"/>
        <w:rPr>
          <w:rFonts w:ascii="NimbusSanNov" w:hAnsi="NimbusSanNov"/>
          <w:sz w:val="24"/>
          <w:szCs w:val="24"/>
        </w:rPr>
      </w:pPr>
      <w:r w:rsidRPr="002B58DB">
        <w:rPr>
          <w:rFonts w:ascii="NimbusSanNov" w:hAnsi="NimbusSanNov"/>
          <w:sz w:val="24"/>
          <w:szCs w:val="24"/>
        </w:rPr>
        <w:t>Oder gibt es etwas, was sie uns schon lange einmal sagen wollten?</w:t>
      </w:r>
    </w:p>
    <w:p w:rsidR="002B58DB" w:rsidRPr="002B58DB" w:rsidRDefault="002B58DB" w:rsidP="002B58DB">
      <w:pPr>
        <w:pStyle w:val="Listenabsatz"/>
        <w:numPr>
          <w:ilvl w:val="0"/>
          <w:numId w:val="2"/>
        </w:numPr>
        <w:jc w:val="both"/>
        <w:rPr>
          <w:rFonts w:ascii="NimbusSanNov" w:hAnsi="NimbusSanNov"/>
          <w:sz w:val="24"/>
          <w:szCs w:val="24"/>
        </w:rPr>
      </w:pPr>
      <w:r w:rsidRPr="002B58DB">
        <w:rPr>
          <w:rFonts w:ascii="NimbusSanNov" w:hAnsi="NimbusSanNov"/>
          <w:sz w:val="24"/>
          <w:szCs w:val="24"/>
        </w:rPr>
        <w:t>Diskussion!</w:t>
      </w:r>
    </w:p>
    <w:p w:rsidR="002B58DB" w:rsidRPr="002B58DB" w:rsidRDefault="002B58DB" w:rsidP="002B58DB">
      <w:pPr>
        <w:jc w:val="both"/>
        <w:rPr>
          <w:rFonts w:ascii="NimbusSanNov" w:hAnsi="NimbusSanNov"/>
          <w:sz w:val="24"/>
          <w:szCs w:val="24"/>
        </w:rPr>
      </w:pPr>
    </w:p>
    <w:p w:rsidR="002B58DB" w:rsidRPr="002B58DB" w:rsidRDefault="002B58DB" w:rsidP="002B58DB">
      <w:pPr>
        <w:pStyle w:val="Listenabsatz"/>
        <w:numPr>
          <w:ilvl w:val="0"/>
          <w:numId w:val="1"/>
        </w:numPr>
        <w:jc w:val="both"/>
        <w:rPr>
          <w:rFonts w:ascii="NimbusSanNov" w:hAnsi="NimbusSanNov"/>
          <w:sz w:val="24"/>
          <w:szCs w:val="24"/>
        </w:rPr>
      </w:pPr>
      <w:r w:rsidRPr="002B58DB">
        <w:rPr>
          <w:rFonts w:ascii="NimbusSanNov" w:hAnsi="NimbusSanNov"/>
          <w:sz w:val="24"/>
          <w:szCs w:val="24"/>
        </w:rPr>
        <w:t>Unsere Ideen sind im Kanton ja ziemlich in der Defensive:</w:t>
      </w:r>
    </w:p>
    <w:p w:rsidR="002B58DB" w:rsidRPr="002B58DB" w:rsidRDefault="002B58DB" w:rsidP="002B58DB">
      <w:pPr>
        <w:pStyle w:val="Listenabsatz"/>
        <w:numPr>
          <w:ilvl w:val="0"/>
          <w:numId w:val="4"/>
        </w:numPr>
        <w:jc w:val="both"/>
        <w:rPr>
          <w:rFonts w:ascii="NimbusSanNov" w:hAnsi="NimbusSanNov"/>
          <w:sz w:val="24"/>
          <w:szCs w:val="24"/>
        </w:rPr>
      </w:pPr>
      <w:r w:rsidRPr="002B58DB">
        <w:rPr>
          <w:rFonts w:ascii="NimbusSanNov" w:hAnsi="NimbusSanNov"/>
          <w:sz w:val="24"/>
          <w:szCs w:val="24"/>
        </w:rPr>
        <w:t>[Anknüpfen an vorherige Diskussion]</w:t>
      </w:r>
    </w:p>
    <w:p w:rsidR="002B58DB" w:rsidRPr="002B58DB" w:rsidRDefault="002B58DB" w:rsidP="002B58DB">
      <w:pPr>
        <w:pStyle w:val="Listenabsatz"/>
        <w:numPr>
          <w:ilvl w:val="0"/>
          <w:numId w:val="5"/>
        </w:numPr>
        <w:jc w:val="both"/>
        <w:rPr>
          <w:rFonts w:ascii="NimbusSanNov" w:hAnsi="NimbusSanNov"/>
          <w:sz w:val="24"/>
          <w:szCs w:val="24"/>
        </w:rPr>
      </w:pPr>
      <w:r w:rsidRPr="002B58DB">
        <w:rPr>
          <w:rFonts w:ascii="NimbusSanNov" w:hAnsi="NimbusSanNov"/>
          <w:sz w:val="24"/>
          <w:szCs w:val="24"/>
        </w:rPr>
        <w:t>Abbau beim ÖV, beim Personal, bei der Bildung.</w:t>
      </w:r>
    </w:p>
    <w:p w:rsidR="002B58DB" w:rsidRPr="002B58DB" w:rsidRDefault="002B58DB" w:rsidP="002B58DB">
      <w:pPr>
        <w:pStyle w:val="Listenabsatz"/>
        <w:numPr>
          <w:ilvl w:val="0"/>
          <w:numId w:val="5"/>
        </w:numPr>
        <w:jc w:val="both"/>
        <w:rPr>
          <w:rFonts w:ascii="NimbusSanNov" w:hAnsi="NimbusSanNov"/>
          <w:sz w:val="24"/>
          <w:szCs w:val="24"/>
        </w:rPr>
      </w:pPr>
      <w:r w:rsidRPr="002B58DB">
        <w:rPr>
          <w:rFonts w:ascii="NimbusSanNov" w:hAnsi="NimbusSanNov"/>
          <w:sz w:val="24"/>
          <w:szCs w:val="24"/>
        </w:rPr>
        <w:t>Die Staatsfinanzen sollen auf dem Buckel der Schwächsten und dem Mittelstand saniert erden</w:t>
      </w:r>
    </w:p>
    <w:p w:rsidR="002B58DB" w:rsidRPr="002B58DB" w:rsidRDefault="002B58DB" w:rsidP="002B58DB">
      <w:pPr>
        <w:pStyle w:val="Listenabsatz"/>
        <w:numPr>
          <w:ilvl w:val="0"/>
          <w:numId w:val="5"/>
        </w:numPr>
        <w:jc w:val="both"/>
        <w:rPr>
          <w:rFonts w:ascii="NimbusSanNov" w:hAnsi="NimbusSanNov"/>
          <w:sz w:val="24"/>
          <w:szCs w:val="24"/>
        </w:rPr>
      </w:pPr>
      <w:r w:rsidRPr="002B58DB">
        <w:rPr>
          <w:rFonts w:ascii="NimbusSanNov" w:hAnsi="NimbusSanNov"/>
          <w:sz w:val="24"/>
          <w:szCs w:val="24"/>
        </w:rPr>
        <w:t>Nächstes Budget wird es weiteren Abbau beim ÖV, beim Personal, bei der Bildung geben</w:t>
      </w:r>
    </w:p>
    <w:p w:rsidR="002B58DB" w:rsidRPr="002B58DB" w:rsidRDefault="002B58DB" w:rsidP="002B58DB">
      <w:pPr>
        <w:pStyle w:val="Listenabsatz"/>
        <w:numPr>
          <w:ilvl w:val="0"/>
          <w:numId w:val="5"/>
        </w:numPr>
        <w:jc w:val="both"/>
        <w:rPr>
          <w:rFonts w:ascii="NimbusSanNov" w:hAnsi="NimbusSanNov"/>
          <w:sz w:val="24"/>
          <w:szCs w:val="24"/>
        </w:rPr>
      </w:pPr>
      <w:r w:rsidRPr="002B58DB">
        <w:rPr>
          <w:rFonts w:ascii="NimbusSanNov" w:hAnsi="NimbusSanNov"/>
          <w:sz w:val="24"/>
          <w:szCs w:val="24"/>
        </w:rPr>
        <w:t>Das Volk soll dazu offenbar nichts sagen dürfen.</w:t>
      </w:r>
    </w:p>
    <w:p w:rsidR="002B58DB" w:rsidRPr="002B58DB" w:rsidRDefault="002B58DB" w:rsidP="002B58DB">
      <w:pPr>
        <w:jc w:val="both"/>
        <w:rPr>
          <w:rFonts w:ascii="NimbusSanNov" w:hAnsi="NimbusSanNov"/>
          <w:sz w:val="24"/>
          <w:szCs w:val="24"/>
        </w:rPr>
      </w:pPr>
    </w:p>
    <w:p w:rsidR="002B58DB" w:rsidRPr="002B58DB" w:rsidRDefault="002B58DB" w:rsidP="002B58DB">
      <w:pPr>
        <w:pStyle w:val="Listenabsatz"/>
        <w:numPr>
          <w:ilvl w:val="0"/>
          <w:numId w:val="1"/>
        </w:numPr>
        <w:jc w:val="both"/>
        <w:rPr>
          <w:rFonts w:ascii="NimbusSanNov" w:hAnsi="NimbusSanNov"/>
          <w:sz w:val="24"/>
          <w:szCs w:val="24"/>
        </w:rPr>
      </w:pPr>
      <w:r w:rsidRPr="002B58DB">
        <w:rPr>
          <w:rFonts w:ascii="NimbusSanNov" w:hAnsi="NimbusSanNov"/>
          <w:sz w:val="24"/>
          <w:szCs w:val="24"/>
        </w:rPr>
        <w:t>Dagegen müssen wir uns wehren, es braucht ein starkes Gegengewicht zur aktuellen Regierung! Wir sind da dran, z.B. mit [aktuelle Projekte]. Aber wir brauchen Menschen, die uns helfen.</w:t>
      </w:r>
    </w:p>
    <w:p w:rsidR="002B58DB" w:rsidRPr="002B58DB" w:rsidRDefault="002B58DB" w:rsidP="002B58DB">
      <w:pPr>
        <w:jc w:val="both"/>
        <w:rPr>
          <w:rFonts w:ascii="NimbusSanNov" w:hAnsi="NimbusSanNov"/>
          <w:sz w:val="24"/>
          <w:szCs w:val="24"/>
        </w:rPr>
      </w:pPr>
    </w:p>
    <w:p w:rsidR="002B58DB" w:rsidRPr="009B793B" w:rsidRDefault="002B58DB" w:rsidP="009B793B">
      <w:pPr>
        <w:pStyle w:val="Listenabsatz"/>
        <w:numPr>
          <w:ilvl w:val="0"/>
          <w:numId w:val="1"/>
        </w:numPr>
        <w:jc w:val="both"/>
        <w:rPr>
          <w:rFonts w:ascii="NimbusSanNov" w:hAnsi="NimbusSanNov"/>
          <w:sz w:val="24"/>
          <w:szCs w:val="24"/>
        </w:rPr>
      </w:pPr>
      <w:r w:rsidRPr="009B793B">
        <w:rPr>
          <w:rFonts w:ascii="NimbusSanNov" w:hAnsi="NimbusSanNov"/>
          <w:sz w:val="24"/>
          <w:szCs w:val="24"/>
        </w:rPr>
        <w:t>Lösung: Mitglied werden und sich engagieren. Wir sind über [Anzahl] Mitglieder.</w:t>
      </w:r>
    </w:p>
    <w:p w:rsidR="002B58DB" w:rsidRPr="002B58DB" w:rsidRDefault="002B58DB" w:rsidP="009B793B">
      <w:pPr>
        <w:ind w:left="360"/>
        <w:jc w:val="both"/>
        <w:rPr>
          <w:rFonts w:ascii="NimbusSanNov" w:hAnsi="NimbusSanNov"/>
          <w:sz w:val="24"/>
          <w:szCs w:val="24"/>
        </w:rPr>
      </w:pPr>
      <w:r w:rsidRPr="002B58DB">
        <w:rPr>
          <w:rFonts w:ascii="NimbusSanNov" w:hAnsi="NimbusSanNov"/>
          <w:sz w:val="24"/>
          <w:szCs w:val="24"/>
        </w:rPr>
        <w:t>Können Sie sich vorstellen Mitglied der SP zu werden?</w:t>
      </w:r>
    </w:p>
    <w:p w:rsidR="002B58DB" w:rsidRPr="009B793B" w:rsidRDefault="002B58DB" w:rsidP="009B793B">
      <w:pPr>
        <w:pStyle w:val="Listenabsatz"/>
        <w:numPr>
          <w:ilvl w:val="0"/>
          <w:numId w:val="6"/>
        </w:numPr>
        <w:jc w:val="both"/>
        <w:rPr>
          <w:rFonts w:ascii="NimbusSanNov" w:hAnsi="NimbusSanNov"/>
          <w:sz w:val="24"/>
          <w:szCs w:val="24"/>
        </w:rPr>
      </w:pPr>
      <w:r w:rsidRPr="009B793B">
        <w:rPr>
          <w:rFonts w:ascii="NimbusSanNov" w:hAnsi="NimbusSanNov"/>
          <w:sz w:val="24"/>
          <w:szCs w:val="24"/>
        </w:rPr>
        <w:t>Ja, ich möchte SP-Mitglied werden (oder bin daran interessiert)</w:t>
      </w:r>
    </w:p>
    <w:p w:rsidR="009B793B" w:rsidRDefault="002B58DB" w:rsidP="009B793B">
      <w:pPr>
        <w:pStyle w:val="Listenabsatz"/>
        <w:numPr>
          <w:ilvl w:val="0"/>
          <w:numId w:val="6"/>
        </w:numPr>
        <w:jc w:val="both"/>
        <w:rPr>
          <w:rFonts w:ascii="NimbusSanNov" w:hAnsi="NimbusSanNov"/>
          <w:sz w:val="24"/>
          <w:szCs w:val="24"/>
        </w:rPr>
      </w:pPr>
      <w:r w:rsidRPr="009B793B">
        <w:rPr>
          <w:rFonts w:ascii="NimbusSanNov" w:hAnsi="NimbusSanNov"/>
          <w:sz w:val="24"/>
          <w:szCs w:val="24"/>
        </w:rPr>
        <w:t>Nein, ich möchte nicht Mitglied werden</w:t>
      </w:r>
    </w:p>
    <w:p w:rsidR="002B58DB" w:rsidRPr="009B793B" w:rsidRDefault="009B793B" w:rsidP="009B793B">
      <w:pPr>
        <w:tabs>
          <w:tab w:val="left" w:pos="5273"/>
        </w:tabs>
      </w:pPr>
      <w:r>
        <w:tab/>
      </w:r>
      <w:bookmarkStart w:id="0" w:name="_GoBack"/>
      <w:bookmarkEnd w:id="0"/>
    </w:p>
    <w:sectPr w:rsidR="002B58DB" w:rsidRPr="009B793B" w:rsidSect="003A04AB">
      <w:headerReference w:type="default" r:id="rId7"/>
      <w:pgSz w:w="12240" w:h="15840"/>
      <w:pgMar w:top="183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8DB" w:rsidRDefault="002B58DB" w:rsidP="003A04AB">
      <w:pPr>
        <w:spacing w:line="240" w:lineRule="auto"/>
      </w:pPr>
      <w:r>
        <w:separator/>
      </w:r>
    </w:p>
  </w:endnote>
  <w:endnote w:type="continuationSeparator" w:id="0">
    <w:p w:rsidR="002B58DB" w:rsidRDefault="002B58DB" w:rsidP="003A0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imbusSanNov">
    <w:panose1 w:val="02020500000000000000"/>
    <w:charset w:val="00"/>
    <w:family w:val="roman"/>
    <w:notTrueType/>
    <w:pitch w:val="variable"/>
    <w:sig w:usb0="A00002AF" w:usb1="5000205B" w:usb2="00000000" w:usb3="00000000" w:csb0="0000009F" w:csb1="00000000"/>
  </w:font>
  <w:font w:name="Replica-Bold">
    <w:panose1 w:val="02000503030000020004"/>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8DB" w:rsidRDefault="002B58DB" w:rsidP="003A04AB">
      <w:pPr>
        <w:spacing w:line="240" w:lineRule="auto"/>
      </w:pPr>
      <w:r>
        <w:separator/>
      </w:r>
    </w:p>
  </w:footnote>
  <w:footnote w:type="continuationSeparator" w:id="0">
    <w:p w:rsidR="002B58DB" w:rsidRDefault="002B58DB" w:rsidP="003A04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8DB" w:rsidRDefault="002B58DB">
    <w:pPr>
      <w:pStyle w:val="Kopfzeile"/>
      <w:rPr>
        <w:rFonts w:ascii="NimbusSanNov" w:hAnsi="NimbusSanNov"/>
      </w:rPr>
    </w:pPr>
    <w:r>
      <w:rPr>
        <w:noProof/>
        <w:lang w:eastAsia="de-CH"/>
      </w:rPr>
      <w:drawing>
        <wp:anchor distT="0" distB="0" distL="114300" distR="114300" simplePos="0" relativeHeight="251659264" behindDoc="0" locked="0" layoutInCell="1" allowOverlap="1" wp14:anchorId="148DE187" wp14:editId="2211B1AA">
          <wp:simplePos x="0" y="0"/>
          <wp:positionH relativeFrom="margin">
            <wp:posOffset>5287010</wp:posOffset>
          </wp:positionH>
          <wp:positionV relativeFrom="topMargin">
            <wp:posOffset>374862</wp:posOffset>
          </wp:positionV>
          <wp:extent cx="685165" cy="709930"/>
          <wp:effectExtent l="0" t="0" r="635" b="0"/>
          <wp:wrapSquare wrapText="bothSides"/>
          <wp:docPr id="10" name="Bild 7" descr="SP_d_Bildmarke_po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_d_Bildmarke_pos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8DB" w:rsidRPr="003A04AB" w:rsidRDefault="002B58DB">
    <w:pPr>
      <w:pStyle w:val="Kopfzeile"/>
      <w:rPr>
        <w:rFonts w:ascii="NimbusSanNov" w:hAnsi="NimbusSanNov"/>
      </w:rPr>
    </w:pPr>
    <w:r>
      <w:rPr>
        <w:rFonts w:ascii="NimbusSanNov" w:hAnsi="NimbusSanNov"/>
      </w:rPr>
      <w:t>Sektionshandbuch der SP Schweiz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6A0"/>
    <w:multiLevelType w:val="hybridMultilevel"/>
    <w:tmpl w:val="DEEC9DCC"/>
    <w:lvl w:ilvl="0" w:tplc="622475BE">
      <w:start w:val="1"/>
      <w:numFmt w:val="bullet"/>
      <w:lvlText w:val="□"/>
      <w:lvlJc w:val="left"/>
      <w:pPr>
        <w:ind w:left="1080" w:hanging="360"/>
      </w:pPr>
      <w:rPr>
        <w:rFonts w:ascii="Arial" w:hAnsi="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1A252F48"/>
    <w:multiLevelType w:val="hybridMultilevel"/>
    <w:tmpl w:val="EB4A0F66"/>
    <w:lvl w:ilvl="0" w:tplc="2CB0B2C2">
      <w:start w:val="1"/>
      <w:numFmt w:val="bullet"/>
      <w:lvlText w:val=""/>
      <w:lvlJc w:val="left"/>
      <w:pPr>
        <w:ind w:left="720" w:hanging="360"/>
      </w:pPr>
      <w:rPr>
        <w:rFonts w:ascii="Symbol" w:hAnsi="Symbol" w:hint="default"/>
      </w:rPr>
    </w:lvl>
    <w:lvl w:ilvl="1" w:tplc="2CB0B2C2">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50564A"/>
    <w:multiLevelType w:val="hybridMultilevel"/>
    <w:tmpl w:val="44747BAE"/>
    <w:lvl w:ilvl="0" w:tplc="BC243D1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A3459E9"/>
    <w:multiLevelType w:val="hybridMultilevel"/>
    <w:tmpl w:val="21C035C8"/>
    <w:lvl w:ilvl="0" w:tplc="0807000F">
      <w:start w:val="1"/>
      <w:numFmt w:val="decimal"/>
      <w:lvlText w:val="%1."/>
      <w:lvlJc w:val="left"/>
      <w:pPr>
        <w:ind w:left="360" w:hanging="360"/>
      </w:pPr>
    </w:lvl>
    <w:lvl w:ilvl="1" w:tplc="7182297C">
      <w:numFmt w:val="bullet"/>
      <w:lvlText w:val="-"/>
      <w:lvlJc w:val="left"/>
      <w:pPr>
        <w:ind w:left="1080" w:hanging="360"/>
      </w:pPr>
      <w:rPr>
        <w:rFonts w:ascii="NimbusSanNov" w:eastAsiaTheme="minorHAnsi" w:hAnsi="NimbusSanNov" w:cstheme="minorBidi"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40912B38"/>
    <w:multiLevelType w:val="hybridMultilevel"/>
    <w:tmpl w:val="8DA43BAA"/>
    <w:lvl w:ilvl="0" w:tplc="2CB0B2C2">
      <w:start w:val="1"/>
      <w:numFmt w:val="bullet"/>
      <w:lvlText w:val=""/>
      <w:lvlJc w:val="left"/>
      <w:pPr>
        <w:ind w:left="720" w:hanging="360"/>
      </w:pPr>
      <w:rPr>
        <w:rFonts w:ascii="Symbol" w:hAnsi="Symbol" w:hint="default"/>
      </w:rPr>
    </w:lvl>
    <w:lvl w:ilvl="1" w:tplc="7182297C">
      <w:numFmt w:val="bullet"/>
      <w:lvlText w:val="-"/>
      <w:lvlJc w:val="left"/>
      <w:pPr>
        <w:ind w:left="1440" w:hanging="360"/>
      </w:pPr>
      <w:rPr>
        <w:rFonts w:ascii="NimbusSanNov" w:eastAsiaTheme="minorHAnsi" w:hAnsi="NimbusSanNov" w:cstheme="minorBidi"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CE76CDC"/>
    <w:multiLevelType w:val="hybridMultilevel"/>
    <w:tmpl w:val="0036770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AB"/>
    <w:rsid w:val="002B58DB"/>
    <w:rsid w:val="003A04AB"/>
    <w:rsid w:val="004E62E1"/>
    <w:rsid w:val="0056521D"/>
    <w:rsid w:val="006724E4"/>
    <w:rsid w:val="009B793B"/>
    <w:rsid w:val="00C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A79BB"/>
  <w15:chartTrackingRefBased/>
  <w15:docId w15:val="{C65A2813-6CE9-416A-92A5-FF6D9EC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724E4"/>
    <w:pPr>
      <w:spacing w:after="0"/>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04AB"/>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3A04AB"/>
    <w:rPr>
      <w:lang w:val="de-CH"/>
    </w:rPr>
  </w:style>
  <w:style w:type="paragraph" w:styleId="Fuzeile">
    <w:name w:val="footer"/>
    <w:basedOn w:val="Standard"/>
    <w:link w:val="FuzeileZchn"/>
    <w:uiPriority w:val="99"/>
    <w:unhideWhenUsed/>
    <w:rsid w:val="003A04AB"/>
    <w:pPr>
      <w:tabs>
        <w:tab w:val="center" w:pos="4703"/>
        <w:tab w:val="right" w:pos="9406"/>
      </w:tabs>
      <w:spacing w:line="240" w:lineRule="auto"/>
    </w:pPr>
  </w:style>
  <w:style w:type="character" w:customStyle="1" w:styleId="FuzeileZchn">
    <w:name w:val="Fußzeile Zchn"/>
    <w:basedOn w:val="Absatz-Standardschriftart"/>
    <w:link w:val="Fuzeile"/>
    <w:uiPriority w:val="99"/>
    <w:rsid w:val="003A04AB"/>
    <w:rPr>
      <w:lang w:val="de-CH"/>
    </w:rPr>
  </w:style>
  <w:style w:type="paragraph" w:styleId="Listenabsatz">
    <w:name w:val="List Paragraph"/>
    <w:basedOn w:val="Standard"/>
    <w:uiPriority w:val="34"/>
    <w:qFormat/>
    <w:rsid w:val="002B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9498">
      <w:bodyDiv w:val="1"/>
      <w:marLeft w:val="0"/>
      <w:marRight w:val="0"/>
      <w:marTop w:val="0"/>
      <w:marBottom w:val="0"/>
      <w:divBdr>
        <w:top w:val="none" w:sz="0" w:space="0" w:color="auto"/>
        <w:left w:val="none" w:sz="0" w:space="0" w:color="auto"/>
        <w:bottom w:val="none" w:sz="0" w:space="0" w:color="auto"/>
        <w:right w:val="none" w:sz="0" w:space="0" w:color="auto"/>
      </w:divBdr>
      <w:divsChild>
        <w:div w:id="2072920867">
          <w:marLeft w:val="0"/>
          <w:marRight w:val="0"/>
          <w:marTop w:val="0"/>
          <w:marBottom w:val="0"/>
          <w:divBdr>
            <w:top w:val="none" w:sz="0" w:space="0" w:color="auto"/>
            <w:left w:val="none" w:sz="0" w:space="0" w:color="auto"/>
            <w:bottom w:val="none" w:sz="0" w:space="0" w:color="auto"/>
            <w:right w:val="none" w:sz="0" w:space="0" w:color="auto"/>
          </w:divBdr>
        </w:div>
        <w:div w:id="66343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Roth</dc:creator>
  <cp:keywords/>
  <dc:description/>
  <cp:lastModifiedBy>Simon Roth</cp:lastModifiedBy>
  <cp:revision>1</cp:revision>
  <dcterms:created xsi:type="dcterms:W3CDTF">2016-09-21T11:14:00Z</dcterms:created>
  <dcterms:modified xsi:type="dcterms:W3CDTF">2016-09-21T11:37:00Z</dcterms:modified>
</cp:coreProperties>
</file>